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F6" w:rsidRPr="005A53F6" w:rsidRDefault="005A53F6" w:rsidP="005A53F6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5A53F6">
        <w:rPr>
          <w:rFonts w:eastAsiaTheme="minorHAnsi"/>
          <w:b/>
          <w:sz w:val="32"/>
          <w:szCs w:val="32"/>
          <w:lang w:eastAsia="en-US"/>
        </w:rPr>
        <w:t xml:space="preserve">Доклад </w:t>
      </w:r>
      <w:r w:rsidR="00112ACC">
        <w:rPr>
          <w:rFonts w:eastAsiaTheme="minorHAnsi"/>
          <w:b/>
          <w:sz w:val="32"/>
          <w:szCs w:val="32"/>
          <w:lang w:eastAsia="en-US"/>
        </w:rPr>
        <w:t xml:space="preserve">(тезисы) </w:t>
      </w:r>
      <w:r w:rsidRPr="005A53F6">
        <w:rPr>
          <w:rFonts w:eastAsiaTheme="minorHAnsi"/>
          <w:b/>
          <w:sz w:val="32"/>
          <w:szCs w:val="32"/>
          <w:lang w:eastAsia="en-US"/>
        </w:rPr>
        <w:t>на тему:</w:t>
      </w:r>
    </w:p>
    <w:p w:rsidR="005A53F6" w:rsidRPr="005A53F6" w:rsidRDefault="005A53F6" w:rsidP="005A53F6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5A53F6">
        <w:rPr>
          <w:rFonts w:eastAsiaTheme="minorHAnsi"/>
          <w:b/>
          <w:sz w:val="32"/>
          <w:szCs w:val="32"/>
          <w:lang w:eastAsia="en-US"/>
        </w:rPr>
        <w:t xml:space="preserve">«Об уменьшении сумм налогов на расходы по приобретению </w:t>
      </w:r>
      <w:proofErr w:type="spellStart"/>
      <w:r w:rsidRPr="005A53F6">
        <w:rPr>
          <w:rFonts w:eastAsiaTheme="minorHAnsi"/>
          <w:b/>
          <w:sz w:val="32"/>
          <w:szCs w:val="32"/>
          <w:lang w:eastAsia="en-US"/>
        </w:rPr>
        <w:t>контрольно</w:t>
      </w:r>
      <w:proofErr w:type="spellEnd"/>
      <w:r w:rsidRPr="005A53F6">
        <w:rPr>
          <w:rFonts w:eastAsiaTheme="minorHAnsi"/>
          <w:b/>
          <w:sz w:val="32"/>
          <w:szCs w:val="32"/>
          <w:lang w:eastAsia="en-US"/>
        </w:rPr>
        <w:t xml:space="preserve"> – кассовой техники».</w:t>
      </w:r>
    </w:p>
    <w:p w:rsidR="005A53F6" w:rsidRDefault="005A53F6" w:rsidP="005A53F6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</w:p>
    <w:p w:rsidR="00F2223C" w:rsidRPr="00FA6CC5" w:rsidRDefault="00386600" w:rsidP="002557D3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FA6CC5">
        <w:rPr>
          <w:rFonts w:eastAsiaTheme="minorHAnsi"/>
          <w:sz w:val="32"/>
          <w:szCs w:val="32"/>
          <w:lang w:eastAsia="en-US"/>
        </w:rPr>
        <w:t>Федеральным</w:t>
      </w:r>
      <w:r w:rsidR="002557D3" w:rsidRPr="00FA6CC5">
        <w:rPr>
          <w:rFonts w:eastAsiaTheme="minorHAnsi"/>
          <w:sz w:val="32"/>
          <w:szCs w:val="32"/>
          <w:lang w:eastAsia="en-US"/>
        </w:rPr>
        <w:t xml:space="preserve"> </w:t>
      </w:r>
      <w:hyperlink r:id="rId8" w:history="1">
        <w:r w:rsidRPr="00FA6CC5">
          <w:rPr>
            <w:rFonts w:eastAsiaTheme="minorHAnsi"/>
            <w:sz w:val="32"/>
            <w:szCs w:val="32"/>
            <w:lang w:eastAsia="en-US"/>
          </w:rPr>
          <w:t>законом</w:t>
        </w:r>
      </w:hyperlink>
      <w:r w:rsidRPr="00FA6CC5">
        <w:rPr>
          <w:rFonts w:eastAsiaTheme="minorHAnsi"/>
          <w:sz w:val="32"/>
          <w:szCs w:val="32"/>
          <w:lang w:eastAsia="en-US"/>
        </w:rPr>
        <w:t xml:space="preserve"> </w:t>
      </w:r>
      <w:r w:rsidR="002557D3" w:rsidRPr="00FA6CC5">
        <w:rPr>
          <w:rFonts w:eastAsiaTheme="minorHAnsi"/>
          <w:sz w:val="32"/>
          <w:szCs w:val="32"/>
          <w:lang w:eastAsia="en-US"/>
        </w:rPr>
        <w:t xml:space="preserve">от 27.11.2017 N 349-ФЗ </w:t>
      </w:r>
      <w:r w:rsidR="00F64E08" w:rsidRPr="00DB03D6">
        <w:rPr>
          <w:rFonts w:eastAsiaTheme="minorHAnsi"/>
          <w:sz w:val="32"/>
          <w:szCs w:val="32"/>
          <w:lang w:eastAsia="en-US"/>
        </w:rPr>
        <w:t>"О внесении изменений в часть вторую Налогового кодекса Российской Федерации"</w:t>
      </w:r>
      <w:r w:rsidR="00F64E08">
        <w:rPr>
          <w:rFonts w:eastAsiaTheme="minorHAnsi"/>
          <w:sz w:val="32"/>
          <w:szCs w:val="32"/>
          <w:lang w:eastAsia="en-US"/>
        </w:rPr>
        <w:t xml:space="preserve"> </w:t>
      </w:r>
      <w:r w:rsidR="00D07353" w:rsidRPr="00FA6CC5">
        <w:rPr>
          <w:rFonts w:eastAsiaTheme="minorHAnsi"/>
          <w:sz w:val="32"/>
          <w:szCs w:val="32"/>
          <w:lang w:eastAsia="en-US"/>
        </w:rPr>
        <w:t xml:space="preserve">в Налоговый кодекс Российской Федерации </w:t>
      </w:r>
      <w:r w:rsidRPr="00FA6CC5">
        <w:rPr>
          <w:rFonts w:eastAsiaTheme="minorHAnsi"/>
          <w:sz w:val="32"/>
          <w:szCs w:val="32"/>
          <w:lang w:eastAsia="en-US"/>
        </w:rPr>
        <w:t xml:space="preserve">были внесены изменения, в соответствии с которыми </w:t>
      </w:r>
      <w:r w:rsidR="002557D3" w:rsidRPr="00FA6CC5">
        <w:rPr>
          <w:rFonts w:eastAsiaTheme="minorHAnsi"/>
          <w:sz w:val="32"/>
          <w:szCs w:val="32"/>
          <w:lang w:eastAsia="en-US"/>
        </w:rPr>
        <w:t>индивидуальные предприниматели, являющиеся плательщиками единого налога на вмененный доход, а также индивидуальные предприниматели, применяющие патентную систему налогообложения, имеют право на получение налогового вычета при прио</w:t>
      </w:r>
      <w:bookmarkStart w:id="0" w:name="_GoBack"/>
      <w:bookmarkEnd w:id="0"/>
      <w:r w:rsidR="002557D3" w:rsidRPr="00FA6CC5">
        <w:rPr>
          <w:rFonts w:eastAsiaTheme="minorHAnsi"/>
          <w:sz w:val="32"/>
          <w:szCs w:val="32"/>
          <w:lang w:eastAsia="en-US"/>
        </w:rPr>
        <w:t>бретении контрольно-кассовой техники в размере не более 18</w:t>
      </w:r>
      <w:proofErr w:type="gramEnd"/>
      <w:r w:rsidR="002557D3" w:rsidRPr="00FA6CC5">
        <w:rPr>
          <w:rFonts w:eastAsiaTheme="minorHAnsi"/>
          <w:sz w:val="32"/>
          <w:szCs w:val="32"/>
          <w:lang w:eastAsia="en-US"/>
        </w:rPr>
        <w:t xml:space="preserve"> 000 рублей на каждый экземпляр контрольно-кассовой техники</w:t>
      </w:r>
      <w:r w:rsidR="00F2223C" w:rsidRPr="00FA6CC5">
        <w:rPr>
          <w:rFonts w:eastAsiaTheme="minorHAnsi"/>
          <w:sz w:val="32"/>
          <w:szCs w:val="32"/>
          <w:lang w:eastAsia="en-US"/>
        </w:rPr>
        <w:t>.</w:t>
      </w:r>
      <w:r w:rsidR="004451CB" w:rsidRPr="00FA6CC5">
        <w:rPr>
          <w:rFonts w:eastAsiaTheme="minorHAnsi"/>
          <w:sz w:val="32"/>
          <w:szCs w:val="32"/>
          <w:lang w:eastAsia="en-US"/>
        </w:rPr>
        <w:t xml:space="preserve"> </w:t>
      </w:r>
    </w:p>
    <w:p w:rsidR="001059A0" w:rsidRPr="00FA6CC5" w:rsidRDefault="0091390C" w:rsidP="009139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И</w:t>
      </w:r>
      <w:r w:rsidR="00A84425" w:rsidRPr="00FA6CC5">
        <w:rPr>
          <w:rFonts w:eastAsiaTheme="minorHAnsi"/>
          <w:sz w:val="32"/>
          <w:szCs w:val="32"/>
          <w:lang w:eastAsia="en-US"/>
        </w:rPr>
        <w:t>ндивидуальным</w:t>
      </w:r>
      <w:r w:rsidR="00FA0BC2" w:rsidRPr="00FA6CC5">
        <w:rPr>
          <w:rFonts w:eastAsiaTheme="minorHAnsi"/>
          <w:sz w:val="32"/>
          <w:szCs w:val="32"/>
          <w:lang w:eastAsia="en-US"/>
        </w:rPr>
        <w:t>и  предпринимателями, не имеющими</w:t>
      </w:r>
      <w:r w:rsidR="00A84425" w:rsidRPr="00FA6CC5">
        <w:rPr>
          <w:rFonts w:eastAsiaTheme="minorHAnsi"/>
          <w:sz w:val="32"/>
          <w:szCs w:val="32"/>
          <w:lang w:eastAsia="en-US"/>
        </w:rPr>
        <w:t xml:space="preserve"> наемных работников</w:t>
      </w:r>
      <w:r w:rsidR="00112CC9" w:rsidRPr="00FA6CC5">
        <w:rPr>
          <w:rFonts w:eastAsiaTheme="minorHAnsi"/>
          <w:sz w:val="32"/>
          <w:szCs w:val="32"/>
          <w:lang w:eastAsia="en-US"/>
        </w:rPr>
        <w:t xml:space="preserve">, контрольно-кассовая техника должна быть зарегистрирована в налоговых органах </w:t>
      </w:r>
      <w:r w:rsidR="002557D3" w:rsidRPr="00FA6CC5">
        <w:rPr>
          <w:rFonts w:eastAsiaTheme="minorHAnsi"/>
          <w:sz w:val="32"/>
          <w:szCs w:val="32"/>
          <w:lang w:eastAsia="en-US"/>
        </w:rPr>
        <w:t>с 1 февраля 2017 года до 1 июля 2019 года</w:t>
      </w:r>
      <w:r w:rsidR="00FA0BC2" w:rsidRPr="00FA6CC5">
        <w:rPr>
          <w:rFonts w:eastAsiaTheme="minorHAnsi"/>
          <w:sz w:val="32"/>
          <w:szCs w:val="32"/>
          <w:lang w:eastAsia="en-US"/>
        </w:rPr>
        <w:t>. При этом вычеты данной категории индивидуальных пре</w:t>
      </w:r>
      <w:r w:rsidR="00CF0D27" w:rsidRPr="00FA6CC5">
        <w:rPr>
          <w:rFonts w:eastAsiaTheme="minorHAnsi"/>
          <w:sz w:val="32"/>
          <w:szCs w:val="32"/>
          <w:lang w:eastAsia="en-US"/>
        </w:rPr>
        <w:t>дпринимателей предоставляется за налоговые периоды 2018-2019 годов</w:t>
      </w:r>
      <w:r w:rsidR="00CB1DAE" w:rsidRPr="00FA6CC5">
        <w:rPr>
          <w:rFonts w:eastAsiaTheme="minorHAnsi"/>
          <w:sz w:val="32"/>
          <w:szCs w:val="32"/>
          <w:lang w:eastAsia="en-US"/>
        </w:rPr>
        <w:t>.</w:t>
      </w:r>
    </w:p>
    <w:p w:rsidR="00E848B7" w:rsidRPr="00FA6CC5" w:rsidRDefault="00FA0BC2" w:rsidP="0091390C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FA6CC5">
        <w:rPr>
          <w:rFonts w:eastAsiaTheme="minorHAnsi"/>
          <w:sz w:val="32"/>
          <w:szCs w:val="32"/>
          <w:lang w:eastAsia="en-US"/>
        </w:rPr>
        <w:t xml:space="preserve"> </w:t>
      </w:r>
      <w:r w:rsidR="00490DFD" w:rsidRPr="00FA6CC5">
        <w:rPr>
          <w:rFonts w:eastAsiaTheme="minorHAnsi"/>
          <w:sz w:val="32"/>
          <w:szCs w:val="32"/>
          <w:lang w:eastAsia="en-US"/>
        </w:rPr>
        <w:t xml:space="preserve">       </w:t>
      </w:r>
      <w:r w:rsidRPr="00FA6CC5">
        <w:rPr>
          <w:rFonts w:eastAsiaTheme="minorHAnsi"/>
          <w:sz w:val="32"/>
          <w:szCs w:val="32"/>
          <w:lang w:eastAsia="en-US"/>
        </w:rPr>
        <w:t>Индивидуальным</w:t>
      </w:r>
      <w:r w:rsidR="00A84425" w:rsidRPr="00FA6CC5">
        <w:rPr>
          <w:rFonts w:eastAsiaTheme="minorHAnsi"/>
          <w:sz w:val="32"/>
          <w:szCs w:val="32"/>
          <w:lang w:eastAsia="en-US"/>
        </w:rPr>
        <w:t xml:space="preserve"> предпринимател</w:t>
      </w:r>
      <w:r w:rsidRPr="00FA6CC5">
        <w:rPr>
          <w:rFonts w:eastAsiaTheme="minorHAnsi"/>
          <w:sz w:val="32"/>
          <w:szCs w:val="32"/>
          <w:lang w:eastAsia="en-US"/>
        </w:rPr>
        <w:t>ям</w:t>
      </w:r>
      <w:r w:rsidR="00A84425" w:rsidRPr="00FA6CC5">
        <w:rPr>
          <w:rFonts w:eastAsiaTheme="minorHAnsi"/>
          <w:sz w:val="32"/>
          <w:szCs w:val="32"/>
          <w:lang w:eastAsia="en-US"/>
        </w:rPr>
        <w:t>, осуществляющи</w:t>
      </w:r>
      <w:r w:rsidRPr="00FA6CC5">
        <w:rPr>
          <w:rFonts w:eastAsiaTheme="minorHAnsi"/>
          <w:sz w:val="32"/>
          <w:szCs w:val="32"/>
          <w:lang w:eastAsia="en-US"/>
        </w:rPr>
        <w:t>м</w:t>
      </w:r>
      <w:r w:rsidR="00A84425" w:rsidRPr="00FA6CC5">
        <w:rPr>
          <w:rFonts w:eastAsiaTheme="minorHAnsi"/>
          <w:sz w:val="32"/>
          <w:szCs w:val="32"/>
          <w:lang w:eastAsia="en-US"/>
        </w:rPr>
        <w:t xml:space="preserve"> деятельность по розничной торговле и по оказанию услуг общественного питания и </w:t>
      </w:r>
      <w:r w:rsidRPr="00FA6CC5">
        <w:rPr>
          <w:rFonts w:eastAsiaTheme="minorHAnsi"/>
          <w:sz w:val="32"/>
          <w:szCs w:val="32"/>
          <w:lang w:eastAsia="en-US"/>
        </w:rPr>
        <w:t>имеющим</w:t>
      </w:r>
      <w:r w:rsidR="00A84425" w:rsidRPr="00FA6CC5">
        <w:rPr>
          <w:rFonts w:eastAsiaTheme="minorHAnsi"/>
          <w:sz w:val="32"/>
          <w:szCs w:val="32"/>
          <w:lang w:eastAsia="en-US"/>
        </w:rPr>
        <w:t xml:space="preserve"> наемных работников</w:t>
      </w:r>
      <w:r w:rsidR="00490DFD" w:rsidRPr="00FA6CC5">
        <w:rPr>
          <w:rFonts w:eastAsiaTheme="minorHAnsi"/>
          <w:sz w:val="32"/>
          <w:szCs w:val="32"/>
          <w:lang w:eastAsia="en-US"/>
        </w:rPr>
        <w:t xml:space="preserve">, </w:t>
      </w:r>
      <w:r w:rsidR="00490DFD" w:rsidRPr="00FA6CC5">
        <w:rPr>
          <w:rFonts w:eastAsiaTheme="minorHAnsi"/>
          <w:bCs/>
          <w:sz w:val="32"/>
          <w:szCs w:val="32"/>
          <w:lang w:eastAsia="en-US"/>
        </w:rPr>
        <w:t xml:space="preserve">с которыми заключены трудовые договоры на дату регистрации ККТ, в отношении которой производится уменьшение суммы налога, </w:t>
      </w:r>
      <w:r w:rsidR="00CF0D27" w:rsidRPr="00FA6CC5">
        <w:rPr>
          <w:rFonts w:eastAsiaTheme="minorHAnsi"/>
          <w:sz w:val="32"/>
          <w:szCs w:val="32"/>
          <w:lang w:eastAsia="en-US"/>
        </w:rPr>
        <w:t>вычет предоставляется только за налоговые периоды</w:t>
      </w:r>
      <w:r w:rsidRPr="00FA6CC5">
        <w:rPr>
          <w:rFonts w:eastAsiaTheme="minorHAnsi"/>
          <w:sz w:val="32"/>
          <w:szCs w:val="32"/>
          <w:lang w:eastAsia="en-US"/>
        </w:rPr>
        <w:t xml:space="preserve"> 2018 года. При этом</w:t>
      </w:r>
      <w:proofErr w:type="gramStart"/>
      <w:r w:rsidRPr="00FA6CC5">
        <w:rPr>
          <w:rFonts w:eastAsiaTheme="minorHAnsi"/>
          <w:sz w:val="32"/>
          <w:szCs w:val="32"/>
          <w:lang w:eastAsia="en-US"/>
        </w:rPr>
        <w:t>,</w:t>
      </w:r>
      <w:proofErr w:type="gramEnd"/>
      <w:r w:rsidRPr="00FA6CC5">
        <w:rPr>
          <w:rFonts w:eastAsiaTheme="minorHAnsi"/>
          <w:sz w:val="32"/>
          <w:szCs w:val="32"/>
          <w:lang w:eastAsia="en-US"/>
        </w:rPr>
        <w:t xml:space="preserve"> </w:t>
      </w:r>
      <w:r w:rsidR="00D07353" w:rsidRPr="00FA6CC5">
        <w:rPr>
          <w:rFonts w:eastAsiaTheme="minorHAnsi"/>
          <w:sz w:val="32"/>
          <w:szCs w:val="32"/>
          <w:lang w:eastAsia="en-US"/>
        </w:rPr>
        <w:t>кассовая техника</w:t>
      </w:r>
      <w:r w:rsidRPr="00FA6CC5">
        <w:rPr>
          <w:rFonts w:eastAsiaTheme="minorHAnsi"/>
          <w:sz w:val="32"/>
          <w:szCs w:val="32"/>
          <w:lang w:eastAsia="en-US"/>
        </w:rPr>
        <w:t xml:space="preserve"> должна быть зарегистрирована в периоде </w:t>
      </w:r>
      <w:r w:rsidR="002557D3" w:rsidRPr="00FA6CC5">
        <w:rPr>
          <w:rFonts w:eastAsiaTheme="minorHAnsi"/>
          <w:sz w:val="32"/>
          <w:szCs w:val="32"/>
          <w:lang w:eastAsia="en-US"/>
        </w:rPr>
        <w:t xml:space="preserve">с 1 февраля 2017 года </w:t>
      </w:r>
      <w:r w:rsidR="00CF0D27" w:rsidRPr="00FA6CC5">
        <w:rPr>
          <w:rFonts w:eastAsiaTheme="minorHAnsi"/>
          <w:sz w:val="32"/>
          <w:szCs w:val="32"/>
          <w:lang w:eastAsia="en-US"/>
        </w:rPr>
        <w:t>до</w:t>
      </w:r>
      <w:r w:rsidR="002557D3" w:rsidRPr="00FA6CC5">
        <w:rPr>
          <w:rFonts w:eastAsiaTheme="minorHAnsi"/>
          <w:sz w:val="32"/>
          <w:szCs w:val="32"/>
          <w:lang w:eastAsia="en-US"/>
        </w:rPr>
        <w:t xml:space="preserve"> 1 июля 2018 года</w:t>
      </w:r>
      <w:r w:rsidR="00842156" w:rsidRPr="00FA6CC5">
        <w:rPr>
          <w:rFonts w:eastAsiaTheme="minorHAnsi"/>
          <w:sz w:val="32"/>
          <w:szCs w:val="32"/>
          <w:lang w:eastAsia="en-US"/>
        </w:rPr>
        <w:t>.</w:t>
      </w:r>
      <w:r w:rsidR="00D45AC2" w:rsidRPr="00FA6CC5">
        <w:rPr>
          <w:rFonts w:eastAsiaTheme="minorHAnsi"/>
          <w:sz w:val="32"/>
          <w:szCs w:val="32"/>
          <w:lang w:eastAsia="en-US"/>
        </w:rPr>
        <w:t xml:space="preserve"> </w:t>
      </w:r>
    </w:p>
    <w:p w:rsidR="001059A0" w:rsidRPr="00FA6CC5" w:rsidRDefault="001059A0" w:rsidP="00913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FA6CC5">
        <w:rPr>
          <w:rFonts w:eastAsiaTheme="minorHAnsi"/>
          <w:sz w:val="32"/>
          <w:szCs w:val="32"/>
          <w:lang w:eastAsia="en-US"/>
        </w:rPr>
        <w:t>К расходам, на которые можно уменьшить сумму налога относятся расходы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</w:t>
      </w:r>
      <w:r w:rsidR="00AA5F7A" w:rsidRPr="00FA6CC5">
        <w:rPr>
          <w:rFonts w:eastAsiaTheme="minorHAnsi"/>
          <w:sz w:val="32"/>
          <w:szCs w:val="32"/>
          <w:lang w:eastAsia="en-US"/>
        </w:rPr>
        <w:t xml:space="preserve">например, </w:t>
      </w:r>
      <w:r w:rsidRPr="00FA6CC5">
        <w:rPr>
          <w:rFonts w:eastAsiaTheme="minorHAnsi"/>
          <w:sz w:val="32"/>
          <w:szCs w:val="32"/>
          <w:lang w:eastAsia="en-US"/>
        </w:rPr>
        <w:t xml:space="preserve">услуг по настройке контрольно-кассовой техники), </w:t>
      </w:r>
      <w:proofErr w:type="gramStart"/>
      <w:r w:rsidRPr="00FA6CC5">
        <w:rPr>
          <w:rFonts w:eastAsiaTheme="minorHAnsi"/>
          <w:sz w:val="32"/>
          <w:szCs w:val="32"/>
          <w:lang w:eastAsia="en-US"/>
        </w:rPr>
        <w:t>в</w:t>
      </w:r>
      <w:proofErr w:type="gramEnd"/>
      <w:r w:rsidRPr="00FA6CC5">
        <w:rPr>
          <w:rFonts w:eastAsiaTheme="minorHAnsi"/>
          <w:sz w:val="32"/>
          <w:szCs w:val="32"/>
          <w:lang w:eastAsia="en-US"/>
        </w:rPr>
        <w:t xml:space="preserve"> том числе затраты на приведение контрольно-кассовой техники в соответствие с требованиями, предъявляемыми Федеральным </w:t>
      </w:r>
      <w:hyperlink r:id="rId9" w:history="1">
        <w:r w:rsidRPr="00FA6CC5">
          <w:rPr>
            <w:rFonts w:eastAsiaTheme="minorHAnsi"/>
            <w:sz w:val="32"/>
            <w:szCs w:val="32"/>
            <w:lang w:eastAsia="en-US"/>
          </w:rPr>
          <w:t>законом</w:t>
        </w:r>
      </w:hyperlink>
      <w:r w:rsidRPr="00FA6CC5">
        <w:rPr>
          <w:rFonts w:eastAsiaTheme="minorHAnsi"/>
          <w:sz w:val="32"/>
          <w:szCs w:val="32"/>
          <w:lang w:eastAsia="en-US"/>
        </w:rPr>
        <w:t xml:space="preserve">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FA6CC5">
        <w:rPr>
          <w:rFonts w:eastAsiaTheme="minorHAnsi"/>
          <w:sz w:val="32"/>
          <w:szCs w:val="32"/>
          <w:lang w:eastAsia="en-US"/>
        </w:rPr>
        <w:t>дств пл</w:t>
      </w:r>
      <w:proofErr w:type="gramEnd"/>
      <w:r w:rsidRPr="00FA6CC5">
        <w:rPr>
          <w:rFonts w:eastAsiaTheme="minorHAnsi"/>
          <w:sz w:val="32"/>
          <w:szCs w:val="32"/>
          <w:lang w:eastAsia="en-US"/>
        </w:rPr>
        <w:t>атежа".</w:t>
      </w:r>
    </w:p>
    <w:p w:rsidR="002848FC" w:rsidRPr="00FA6CC5" w:rsidRDefault="003771CF" w:rsidP="002848FC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FA6CC5">
        <w:rPr>
          <w:rFonts w:eastAsiaTheme="minorHAnsi"/>
          <w:sz w:val="32"/>
          <w:szCs w:val="32"/>
          <w:lang w:eastAsia="en-US"/>
        </w:rPr>
        <w:lastRenderedPageBreak/>
        <w:t xml:space="preserve">      </w:t>
      </w:r>
      <w:r w:rsidR="0091390C">
        <w:rPr>
          <w:rFonts w:eastAsiaTheme="minorHAnsi"/>
          <w:sz w:val="32"/>
          <w:szCs w:val="32"/>
          <w:lang w:eastAsia="en-US"/>
        </w:rPr>
        <w:t>Н</w:t>
      </w:r>
      <w:r w:rsidRPr="00FA6CC5">
        <w:rPr>
          <w:rFonts w:eastAsiaTheme="minorHAnsi"/>
          <w:sz w:val="32"/>
          <w:szCs w:val="32"/>
          <w:lang w:eastAsia="en-US"/>
        </w:rPr>
        <w:t>еобходимо соблюдать ограничение, установле</w:t>
      </w:r>
      <w:r w:rsidR="00EF7962" w:rsidRPr="00FA6CC5">
        <w:rPr>
          <w:rFonts w:eastAsiaTheme="minorHAnsi"/>
          <w:sz w:val="32"/>
          <w:szCs w:val="32"/>
          <w:lang w:eastAsia="en-US"/>
        </w:rPr>
        <w:t xml:space="preserve">нное Кодексом о том, что вычеты даются в размере </w:t>
      </w:r>
      <w:r w:rsidRPr="00FA6CC5">
        <w:rPr>
          <w:rFonts w:eastAsiaTheme="minorHAnsi"/>
          <w:sz w:val="32"/>
          <w:szCs w:val="32"/>
          <w:lang w:eastAsia="en-US"/>
        </w:rPr>
        <w:t>не более 18 000 руб. на каждый экземпляр ККТ</w:t>
      </w:r>
      <w:r w:rsidR="00EF7962" w:rsidRPr="00FA6CC5">
        <w:rPr>
          <w:rFonts w:eastAsiaTheme="minorHAnsi"/>
          <w:sz w:val="32"/>
          <w:szCs w:val="32"/>
          <w:lang w:eastAsia="en-US"/>
        </w:rPr>
        <w:t>.</w:t>
      </w:r>
    </w:p>
    <w:p w:rsidR="006B5EA5" w:rsidRDefault="004C0F8A" w:rsidP="00956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FA6CC5">
        <w:rPr>
          <w:rFonts w:eastAsiaTheme="minorHAnsi"/>
          <w:sz w:val="32"/>
          <w:szCs w:val="32"/>
          <w:lang w:eastAsia="en-US"/>
        </w:rPr>
        <w:t xml:space="preserve"> </w:t>
      </w:r>
      <w:r w:rsidR="00C05F5F" w:rsidRPr="00FA6CC5">
        <w:rPr>
          <w:rFonts w:eastAsiaTheme="minorHAnsi"/>
          <w:sz w:val="32"/>
          <w:szCs w:val="32"/>
          <w:lang w:eastAsia="en-US"/>
        </w:rPr>
        <w:t xml:space="preserve">Если расходы по приобретению кассовой техники были учтены при исчислении налогов, уплачиваемых в связи с применением иных режимов налогообложения, то </w:t>
      </w:r>
      <w:r w:rsidR="007D74F8" w:rsidRPr="00FA6CC5">
        <w:rPr>
          <w:rFonts w:eastAsiaTheme="minorHAnsi"/>
          <w:sz w:val="32"/>
          <w:szCs w:val="32"/>
          <w:lang w:eastAsia="en-US"/>
        </w:rPr>
        <w:t xml:space="preserve">при исчислении </w:t>
      </w:r>
      <w:r w:rsidR="00C05F5F" w:rsidRPr="00FA6CC5">
        <w:rPr>
          <w:rFonts w:eastAsiaTheme="minorHAnsi"/>
          <w:sz w:val="32"/>
          <w:szCs w:val="32"/>
          <w:lang w:eastAsia="en-US"/>
        </w:rPr>
        <w:t>ЕНВД</w:t>
      </w:r>
      <w:r w:rsidR="007D74F8" w:rsidRPr="00FA6CC5">
        <w:rPr>
          <w:rFonts w:eastAsiaTheme="minorHAnsi"/>
          <w:sz w:val="32"/>
          <w:szCs w:val="32"/>
          <w:lang w:eastAsia="en-US"/>
        </w:rPr>
        <w:t>, или налога</w:t>
      </w:r>
      <w:r w:rsidR="00C05F5F" w:rsidRPr="00FA6CC5">
        <w:rPr>
          <w:rFonts w:eastAsiaTheme="minorHAnsi"/>
          <w:sz w:val="32"/>
          <w:szCs w:val="32"/>
          <w:lang w:eastAsia="en-US"/>
        </w:rPr>
        <w:t xml:space="preserve"> по патентной системе налогообложения </w:t>
      </w:r>
      <w:r w:rsidR="007D74F8" w:rsidRPr="00FA6CC5">
        <w:rPr>
          <w:rFonts w:eastAsiaTheme="minorHAnsi"/>
          <w:sz w:val="32"/>
          <w:szCs w:val="32"/>
          <w:lang w:eastAsia="en-US"/>
        </w:rPr>
        <w:t xml:space="preserve">данные расходы уже не учитываются. </w:t>
      </w:r>
    </w:p>
    <w:p w:rsidR="006B5EA5" w:rsidRDefault="00E848B7" w:rsidP="006B5E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FA6CC5">
        <w:rPr>
          <w:rFonts w:eastAsiaTheme="minorHAnsi"/>
          <w:sz w:val="32"/>
          <w:szCs w:val="32"/>
          <w:lang w:eastAsia="en-US"/>
        </w:rPr>
        <w:t>Для использования права на налоговый вычет плательщики ЕНВД предоставляют в налоговый орган соответствующую налоговую декларацию, а налогоплательщики, применяющие ПСН, - уведомление об уменьшении суммы налога в связи с приобретением ККТ.</w:t>
      </w:r>
    </w:p>
    <w:p w:rsidR="00CB1DAE" w:rsidRPr="00FA6CC5" w:rsidRDefault="00956729" w:rsidP="006B5E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</w:t>
      </w:r>
      <w:r w:rsidR="00CB1DAE" w:rsidRPr="00FA6CC5">
        <w:rPr>
          <w:rFonts w:eastAsiaTheme="minorHAnsi"/>
          <w:sz w:val="32"/>
          <w:szCs w:val="32"/>
          <w:lang w:eastAsia="en-US"/>
        </w:rPr>
        <w:t>рименение вычетов по ЕНВД возможно не ранее налогового периода, в котором индивидуальным предпринимателем зарегистрирована соответствующая контрольно-кассовая техника. То есть, уменьшать сумму налога можно только начиная с того налогового  периода, в котором контрольно-кассовая техника зарегистрирована в налоговом органе.</w:t>
      </w:r>
    </w:p>
    <w:p w:rsidR="00DB03D6" w:rsidRPr="00E82271" w:rsidRDefault="00DB03D6" w:rsidP="00DB03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DB03D6">
        <w:rPr>
          <w:rFonts w:eastAsiaTheme="minorHAnsi"/>
          <w:sz w:val="32"/>
          <w:szCs w:val="32"/>
          <w:lang w:eastAsia="en-US"/>
        </w:rPr>
        <w:t xml:space="preserve">В случае если налогоплательщик ЕНВД не уменьшил сумму единого налога, подлежащую уменьшению, и уплатил ее, то он вправе подать уточненную налоговую декларацию по ЕНВД. Переплату по ЕНВД, образовавшуюся в результате подачи уточненной декларации, налогоплательщик вправе зачесть в счет предстоящих платежей либо возвратить в порядке, установленном </w:t>
      </w:r>
      <w:hyperlink r:id="rId10" w:history="1">
        <w:r w:rsidRPr="00DB03D6">
          <w:rPr>
            <w:rFonts w:eastAsiaTheme="minorHAnsi"/>
            <w:sz w:val="32"/>
            <w:szCs w:val="32"/>
            <w:lang w:eastAsia="en-US"/>
          </w:rPr>
          <w:t>статьей 78</w:t>
        </w:r>
      </w:hyperlink>
      <w:r w:rsidRPr="00DB03D6">
        <w:rPr>
          <w:rFonts w:eastAsiaTheme="minorHAnsi"/>
          <w:sz w:val="32"/>
          <w:szCs w:val="32"/>
          <w:lang w:eastAsia="en-US"/>
        </w:rPr>
        <w:t xml:space="preserve"> Кодекса</w:t>
      </w:r>
      <w:r w:rsidRPr="00E82271">
        <w:rPr>
          <w:rFonts w:eastAsiaTheme="minorHAnsi"/>
          <w:sz w:val="28"/>
          <w:szCs w:val="28"/>
          <w:lang w:eastAsia="en-US"/>
        </w:rPr>
        <w:t>.</w:t>
      </w:r>
    </w:p>
    <w:p w:rsidR="000D291B" w:rsidRPr="00DB03D6" w:rsidRDefault="005A53F6" w:rsidP="008F5E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При</w:t>
      </w:r>
      <w:r w:rsidR="00AD4799" w:rsidRPr="00DB03D6">
        <w:rPr>
          <w:rFonts w:eastAsiaTheme="minorHAnsi"/>
          <w:sz w:val="32"/>
          <w:szCs w:val="32"/>
          <w:lang w:eastAsia="en-US"/>
        </w:rPr>
        <w:t xml:space="preserve"> </w:t>
      </w:r>
      <w:r w:rsidR="00CB1DAE" w:rsidRPr="00DB03D6">
        <w:rPr>
          <w:rFonts w:eastAsiaTheme="minorHAnsi"/>
          <w:sz w:val="32"/>
          <w:szCs w:val="32"/>
          <w:lang w:eastAsia="en-US"/>
        </w:rPr>
        <w:t>патентной систем</w:t>
      </w:r>
      <w:r>
        <w:rPr>
          <w:rFonts w:eastAsiaTheme="minorHAnsi"/>
          <w:sz w:val="32"/>
          <w:szCs w:val="32"/>
          <w:lang w:eastAsia="en-US"/>
        </w:rPr>
        <w:t>е</w:t>
      </w:r>
      <w:r w:rsidR="00AD4799" w:rsidRPr="00DB03D6">
        <w:rPr>
          <w:rFonts w:eastAsiaTheme="minorHAnsi"/>
          <w:sz w:val="32"/>
          <w:szCs w:val="32"/>
          <w:lang w:eastAsia="en-US"/>
        </w:rPr>
        <w:t xml:space="preserve"> налогообложения</w:t>
      </w:r>
      <w:r>
        <w:rPr>
          <w:rFonts w:eastAsiaTheme="minorHAnsi"/>
          <w:sz w:val="32"/>
          <w:szCs w:val="32"/>
          <w:lang w:eastAsia="en-US"/>
        </w:rPr>
        <w:t xml:space="preserve"> представление </w:t>
      </w:r>
      <w:r w:rsidR="008F5EDC" w:rsidRPr="00DB03D6">
        <w:rPr>
          <w:rFonts w:eastAsiaTheme="minorHAnsi"/>
          <w:sz w:val="32"/>
          <w:szCs w:val="32"/>
          <w:lang w:eastAsia="en-US"/>
        </w:rPr>
        <w:t>декларации не предусмотрен</w:t>
      </w:r>
      <w:r>
        <w:rPr>
          <w:rFonts w:eastAsiaTheme="minorHAnsi"/>
          <w:sz w:val="32"/>
          <w:szCs w:val="32"/>
          <w:lang w:eastAsia="en-US"/>
        </w:rPr>
        <w:t>о</w:t>
      </w:r>
      <w:r w:rsidR="008F5EDC" w:rsidRPr="00DB03D6">
        <w:rPr>
          <w:rFonts w:eastAsiaTheme="minorHAnsi"/>
          <w:sz w:val="32"/>
          <w:szCs w:val="32"/>
          <w:lang w:eastAsia="en-US"/>
        </w:rPr>
        <w:t xml:space="preserve">. </w:t>
      </w:r>
      <w:r>
        <w:rPr>
          <w:rFonts w:eastAsiaTheme="minorHAnsi"/>
          <w:sz w:val="32"/>
          <w:szCs w:val="32"/>
          <w:lang w:eastAsia="en-US"/>
        </w:rPr>
        <w:t>П</w:t>
      </w:r>
      <w:r w:rsidR="000D291B" w:rsidRPr="00DB03D6">
        <w:rPr>
          <w:rFonts w:eastAsiaTheme="minorHAnsi"/>
          <w:sz w:val="32"/>
          <w:szCs w:val="32"/>
          <w:lang w:eastAsia="en-US"/>
        </w:rPr>
        <w:t>исьмом ФНС России от 04.</w:t>
      </w:r>
      <w:r w:rsidR="008F5EDC" w:rsidRPr="00DB03D6">
        <w:rPr>
          <w:rFonts w:eastAsiaTheme="minorHAnsi"/>
          <w:sz w:val="32"/>
          <w:szCs w:val="32"/>
          <w:lang w:eastAsia="en-US"/>
        </w:rPr>
        <w:t>04.2018 № СД-4-3/6343@ направ</w:t>
      </w:r>
      <w:r>
        <w:rPr>
          <w:rFonts w:eastAsiaTheme="minorHAnsi"/>
          <w:sz w:val="32"/>
          <w:szCs w:val="32"/>
          <w:lang w:eastAsia="en-US"/>
        </w:rPr>
        <w:t>лена</w:t>
      </w:r>
      <w:r w:rsidR="000D291B" w:rsidRPr="00DB03D6">
        <w:rPr>
          <w:rFonts w:eastAsiaTheme="minorHAnsi"/>
          <w:sz w:val="32"/>
          <w:szCs w:val="32"/>
          <w:lang w:eastAsia="en-US"/>
        </w:rPr>
        <w:t xml:space="preserve"> рекомендуем</w:t>
      </w:r>
      <w:r>
        <w:rPr>
          <w:rFonts w:eastAsiaTheme="minorHAnsi"/>
          <w:sz w:val="32"/>
          <w:szCs w:val="32"/>
          <w:lang w:eastAsia="en-US"/>
        </w:rPr>
        <w:t>ая</w:t>
      </w:r>
      <w:r w:rsidR="000D291B" w:rsidRPr="00DB03D6">
        <w:rPr>
          <w:rFonts w:eastAsiaTheme="minorHAnsi"/>
          <w:sz w:val="32"/>
          <w:szCs w:val="32"/>
          <w:lang w:eastAsia="en-US"/>
        </w:rPr>
        <w:t xml:space="preserve"> </w:t>
      </w:r>
      <w:hyperlink r:id="rId11" w:history="1">
        <w:r w:rsidR="000D291B" w:rsidRPr="00DB03D6">
          <w:rPr>
            <w:rFonts w:eastAsiaTheme="minorHAnsi"/>
            <w:sz w:val="32"/>
            <w:szCs w:val="32"/>
            <w:lang w:eastAsia="en-US"/>
          </w:rPr>
          <w:t>форм</w:t>
        </w:r>
        <w:r>
          <w:rPr>
            <w:rFonts w:eastAsiaTheme="minorHAnsi"/>
            <w:sz w:val="32"/>
            <w:szCs w:val="32"/>
            <w:lang w:eastAsia="en-US"/>
          </w:rPr>
          <w:t>а</w:t>
        </w:r>
      </w:hyperlink>
      <w:r w:rsidR="000D291B" w:rsidRPr="00DB03D6">
        <w:rPr>
          <w:rFonts w:eastAsiaTheme="minorHAnsi"/>
          <w:sz w:val="32"/>
          <w:szCs w:val="32"/>
          <w:lang w:eastAsia="en-US"/>
        </w:rPr>
        <w:t xml:space="preserve"> уведомления об уменьшении суммы налога, уплачиваемого в связи с применением</w:t>
      </w:r>
      <w:r w:rsidR="00AD4799" w:rsidRPr="00DB03D6">
        <w:rPr>
          <w:rFonts w:eastAsiaTheme="minorHAnsi"/>
          <w:sz w:val="32"/>
          <w:szCs w:val="32"/>
          <w:lang w:eastAsia="en-US"/>
        </w:rPr>
        <w:t xml:space="preserve"> патентной системы налогообложения</w:t>
      </w:r>
      <w:r w:rsidR="000D291B" w:rsidRPr="00DB03D6">
        <w:rPr>
          <w:rFonts w:eastAsiaTheme="minorHAnsi"/>
          <w:sz w:val="32"/>
          <w:szCs w:val="32"/>
          <w:lang w:eastAsia="en-US"/>
        </w:rPr>
        <w:t>, на сумму расходов по приобретению ККТ.</w:t>
      </w:r>
    </w:p>
    <w:p w:rsidR="000D291B" w:rsidRPr="00DB03D6" w:rsidRDefault="002A7CCA" w:rsidP="002A7CCA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t xml:space="preserve">      </w:t>
      </w:r>
      <w:r w:rsidR="000D291B" w:rsidRPr="00DB03D6">
        <w:rPr>
          <w:rFonts w:eastAsiaTheme="minorHAnsi"/>
          <w:sz w:val="32"/>
          <w:szCs w:val="32"/>
          <w:lang w:eastAsia="en-US"/>
        </w:rPr>
        <w:t xml:space="preserve">Вместе с тем, </w:t>
      </w:r>
      <w:r w:rsidR="004D2A02">
        <w:rPr>
          <w:rFonts w:eastAsiaTheme="minorHAnsi"/>
          <w:sz w:val="32"/>
          <w:szCs w:val="32"/>
          <w:lang w:eastAsia="en-US"/>
        </w:rPr>
        <w:t>и</w:t>
      </w:r>
      <w:r w:rsidR="000D291B" w:rsidRPr="00DB03D6">
        <w:rPr>
          <w:rFonts w:eastAsiaTheme="minorHAnsi"/>
          <w:sz w:val="32"/>
          <w:szCs w:val="32"/>
          <w:lang w:eastAsia="en-US"/>
        </w:rPr>
        <w:t xml:space="preserve">ндивидуальный предприниматель вправе уведомить налоговый орган об уменьшении суммы налога, уплачиваемого в связи с применением </w:t>
      </w:r>
      <w:r w:rsidR="000524CF" w:rsidRPr="00DB03D6">
        <w:rPr>
          <w:rFonts w:eastAsiaTheme="minorHAnsi"/>
          <w:sz w:val="32"/>
          <w:szCs w:val="32"/>
          <w:lang w:eastAsia="en-US"/>
        </w:rPr>
        <w:t>патентной системы налогообложения</w:t>
      </w:r>
      <w:r w:rsidR="000D291B" w:rsidRPr="00DB03D6">
        <w:rPr>
          <w:rFonts w:eastAsiaTheme="minorHAnsi"/>
          <w:sz w:val="32"/>
          <w:szCs w:val="32"/>
          <w:lang w:eastAsia="en-US"/>
        </w:rPr>
        <w:t xml:space="preserve">, в произвольной форме с обязательным указанием сведений, предусмотренных </w:t>
      </w:r>
      <w:hyperlink r:id="rId12" w:history="1">
        <w:r w:rsidR="000D291B" w:rsidRPr="00DB03D6">
          <w:rPr>
            <w:rFonts w:eastAsiaTheme="minorHAnsi"/>
            <w:sz w:val="32"/>
            <w:szCs w:val="32"/>
            <w:lang w:eastAsia="en-US"/>
          </w:rPr>
          <w:t>статьей 2</w:t>
        </w:r>
      </w:hyperlink>
      <w:r w:rsidR="000D291B" w:rsidRPr="00DB03D6">
        <w:rPr>
          <w:rFonts w:eastAsiaTheme="minorHAnsi"/>
          <w:sz w:val="32"/>
          <w:szCs w:val="32"/>
          <w:lang w:eastAsia="en-US"/>
        </w:rPr>
        <w:t xml:space="preserve"> Федерального закона от 27.11.2017 </w:t>
      </w:r>
      <w:r w:rsidR="0022775D" w:rsidRPr="00DB03D6">
        <w:rPr>
          <w:rFonts w:eastAsiaTheme="minorHAnsi"/>
          <w:sz w:val="32"/>
          <w:szCs w:val="32"/>
          <w:lang w:eastAsia="en-US"/>
        </w:rPr>
        <w:t>№</w:t>
      </w:r>
      <w:r w:rsidR="000D291B" w:rsidRPr="00DB03D6">
        <w:rPr>
          <w:rFonts w:eastAsiaTheme="minorHAnsi"/>
          <w:sz w:val="32"/>
          <w:szCs w:val="32"/>
          <w:lang w:eastAsia="en-US"/>
        </w:rPr>
        <w:t xml:space="preserve"> 349-ФЗ "О внесении изменений в часть вторую Налоговог</w:t>
      </w:r>
      <w:r w:rsidR="0022775D" w:rsidRPr="00DB03D6">
        <w:rPr>
          <w:rFonts w:eastAsiaTheme="minorHAnsi"/>
          <w:sz w:val="32"/>
          <w:szCs w:val="32"/>
          <w:lang w:eastAsia="en-US"/>
        </w:rPr>
        <w:t>о кодекса Российской Федерации":</w:t>
      </w:r>
    </w:p>
    <w:p w:rsidR="000524CF" w:rsidRDefault="0022775D" w:rsidP="000524CF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lastRenderedPageBreak/>
        <w:t>1) фамилия, имя, отчество (при наличии) налогоплательщика;</w:t>
      </w:r>
    </w:p>
    <w:p w:rsidR="000524CF" w:rsidRDefault="0022775D" w:rsidP="000524CF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t>2) идентификационный номер налогоплательщика (ИНН);</w:t>
      </w:r>
    </w:p>
    <w:p w:rsidR="0022775D" w:rsidRPr="00DB03D6" w:rsidRDefault="0022775D" w:rsidP="000524CF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t>3) 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</w:p>
    <w:p w:rsidR="0022775D" w:rsidRPr="00DB03D6" w:rsidRDefault="0022775D" w:rsidP="000524CF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t>4) 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5A53F6" w:rsidRDefault="0022775D" w:rsidP="005A53F6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t>5) сумма понесенных расходов по приобретению соответствующей контрольно-кассовой техники.</w:t>
      </w:r>
      <w:bookmarkStart w:id="1" w:name="Par78"/>
      <w:bookmarkEnd w:id="1"/>
    </w:p>
    <w:p w:rsidR="00CD191A" w:rsidRPr="00DB03D6" w:rsidRDefault="00CD191A" w:rsidP="005A53F6">
      <w:pPr>
        <w:pStyle w:val="a3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t>В случае</w:t>
      </w:r>
      <w:proofErr w:type="gramStart"/>
      <w:r w:rsidR="00DB03D6" w:rsidRPr="00DB03D6">
        <w:rPr>
          <w:rFonts w:eastAsiaTheme="minorHAnsi"/>
          <w:sz w:val="32"/>
          <w:szCs w:val="32"/>
          <w:lang w:eastAsia="en-US"/>
        </w:rPr>
        <w:t>,</w:t>
      </w:r>
      <w:proofErr w:type="gramEnd"/>
      <w:r w:rsidR="00DB03D6" w:rsidRPr="00DB03D6">
        <w:rPr>
          <w:rFonts w:eastAsiaTheme="minorHAnsi"/>
          <w:sz w:val="32"/>
          <w:szCs w:val="32"/>
          <w:lang w:eastAsia="en-US"/>
        </w:rPr>
        <w:t xml:space="preserve"> </w:t>
      </w:r>
      <w:r w:rsidRPr="00DB03D6">
        <w:rPr>
          <w:rFonts w:eastAsiaTheme="minorHAnsi"/>
          <w:sz w:val="32"/>
          <w:szCs w:val="32"/>
          <w:lang w:eastAsia="en-US"/>
        </w:rPr>
        <w:t>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ПСН, являются недостоверными или не соответствуют требованиям</w:t>
      </w:r>
      <w:r w:rsidR="00DB03D6" w:rsidRPr="00DB03D6">
        <w:rPr>
          <w:rFonts w:eastAsiaTheme="minorHAnsi"/>
          <w:sz w:val="32"/>
          <w:szCs w:val="32"/>
          <w:lang w:eastAsia="en-US"/>
        </w:rPr>
        <w:t xml:space="preserve"> норм</w:t>
      </w:r>
      <w:r w:rsidRPr="00DB03D6">
        <w:rPr>
          <w:rFonts w:eastAsiaTheme="minorHAnsi"/>
          <w:sz w:val="32"/>
          <w:szCs w:val="32"/>
          <w:lang w:eastAsia="en-US"/>
        </w:rPr>
        <w:t xml:space="preserve"> </w:t>
      </w:r>
      <w:r w:rsidR="00DB03D6" w:rsidRPr="00DB03D6">
        <w:rPr>
          <w:rFonts w:eastAsiaTheme="minorHAnsi"/>
          <w:sz w:val="32"/>
          <w:szCs w:val="32"/>
          <w:lang w:eastAsia="en-US"/>
        </w:rPr>
        <w:t>Кодекса</w:t>
      </w:r>
      <w:r w:rsidRPr="00DB03D6">
        <w:rPr>
          <w:rFonts w:eastAsiaTheme="minorHAnsi"/>
          <w:sz w:val="32"/>
          <w:szCs w:val="32"/>
          <w:lang w:eastAsia="en-US"/>
        </w:rPr>
        <w:t xml:space="preserve">, налоговый орган уведомляет об отказе в уменьшении суммы налога на расходы по приобретению ККТ, в отношении которой установлены указанные недостоверность или несоответствие,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</w:t>
      </w:r>
      <w:r w:rsidR="00DB03D6" w:rsidRPr="00DB03D6">
        <w:rPr>
          <w:rFonts w:eastAsiaTheme="minorHAnsi"/>
          <w:sz w:val="32"/>
          <w:szCs w:val="32"/>
          <w:lang w:eastAsia="en-US"/>
        </w:rPr>
        <w:t>патентной системой налогообложения</w:t>
      </w:r>
      <w:r w:rsidRPr="00DB03D6">
        <w:rPr>
          <w:rFonts w:eastAsiaTheme="minorHAnsi"/>
          <w:sz w:val="32"/>
          <w:szCs w:val="32"/>
          <w:lang w:eastAsia="en-US"/>
        </w:rPr>
        <w:t>, с исправленными сведениями.</w:t>
      </w:r>
    </w:p>
    <w:p w:rsidR="00DB03D6" w:rsidRPr="00DB03D6" w:rsidRDefault="00DB03D6" w:rsidP="00DB03D6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B03D6">
        <w:rPr>
          <w:rFonts w:eastAsiaTheme="minorHAnsi"/>
          <w:sz w:val="32"/>
          <w:szCs w:val="32"/>
          <w:lang w:eastAsia="en-US"/>
        </w:rPr>
        <w:t xml:space="preserve">        В случае</w:t>
      </w:r>
      <w:proofErr w:type="gramStart"/>
      <w:r w:rsidRPr="00DB03D6">
        <w:rPr>
          <w:rFonts w:eastAsiaTheme="minorHAnsi"/>
          <w:sz w:val="32"/>
          <w:szCs w:val="32"/>
          <w:lang w:eastAsia="en-US"/>
        </w:rPr>
        <w:t>,</w:t>
      </w:r>
      <w:proofErr w:type="gramEnd"/>
      <w:r w:rsidRPr="00DB03D6">
        <w:rPr>
          <w:rFonts w:eastAsiaTheme="minorHAnsi"/>
          <w:sz w:val="32"/>
          <w:szCs w:val="32"/>
          <w:lang w:eastAsia="en-US"/>
        </w:rPr>
        <w:t xml:space="preserve"> если сумма налога, подлежащая уменьшению, уплачена до такого уменьшения, зачет (возврат) суммы излишне уплаченного налога производится в порядке, установленном </w:t>
      </w:r>
      <w:hyperlink r:id="rId13" w:history="1">
        <w:r w:rsidRPr="00DB03D6">
          <w:rPr>
            <w:rFonts w:eastAsiaTheme="minorHAnsi"/>
            <w:sz w:val="32"/>
            <w:szCs w:val="32"/>
            <w:lang w:eastAsia="en-US"/>
          </w:rPr>
          <w:t>статьей 78</w:t>
        </w:r>
      </w:hyperlink>
      <w:r w:rsidRPr="00DB03D6">
        <w:rPr>
          <w:rFonts w:eastAsiaTheme="minorHAnsi"/>
          <w:sz w:val="32"/>
          <w:szCs w:val="32"/>
          <w:lang w:eastAsia="en-US"/>
        </w:rPr>
        <w:t xml:space="preserve"> Налогового Кодекса</w:t>
      </w:r>
      <w:r w:rsidR="00CB5F1A" w:rsidRPr="00CB5F1A">
        <w:rPr>
          <w:rFonts w:eastAsiaTheme="minorHAnsi"/>
          <w:sz w:val="32"/>
          <w:szCs w:val="32"/>
          <w:lang w:eastAsia="en-US"/>
        </w:rPr>
        <w:t xml:space="preserve"> </w:t>
      </w:r>
      <w:r w:rsidR="00CB5F1A">
        <w:rPr>
          <w:rFonts w:eastAsiaTheme="minorHAnsi"/>
          <w:sz w:val="32"/>
          <w:szCs w:val="32"/>
          <w:lang w:eastAsia="en-US"/>
        </w:rPr>
        <w:t>Российской Федерации</w:t>
      </w:r>
      <w:r w:rsidRPr="00DB03D6">
        <w:rPr>
          <w:rFonts w:eastAsiaTheme="minorHAnsi"/>
          <w:sz w:val="32"/>
          <w:szCs w:val="32"/>
          <w:lang w:eastAsia="en-US"/>
        </w:rPr>
        <w:t>.</w:t>
      </w:r>
    </w:p>
    <w:p w:rsidR="002A7CCA" w:rsidRPr="00DB03D6" w:rsidRDefault="002A7CCA" w:rsidP="00CD1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2"/>
          <w:szCs w:val="32"/>
          <w:lang w:eastAsia="en-US"/>
        </w:rPr>
      </w:pPr>
    </w:p>
    <w:sectPr w:rsidR="002A7CCA" w:rsidRPr="00DB03D6" w:rsidSect="005867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42" w:rsidRDefault="00161D42" w:rsidP="005867C3">
      <w:r>
        <w:separator/>
      </w:r>
    </w:p>
  </w:endnote>
  <w:endnote w:type="continuationSeparator" w:id="0">
    <w:p w:rsidR="00161D42" w:rsidRDefault="00161D42" w:rsidP="005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42" w:rsidRDefault="00161D42" w:rsidP="005867C3">
      <w:r>
        <w:separator/>
      </w:r>
    </w:p>
  </w:footnote>
  <w:footnote w:type="continuationSeparator" w:id="0">
    <w:p w:rsidR="00161D42" w:rsidRDefault="00161D42" w:rsidP="0058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96753"/>
      <w:docPartObj>
        <w:docPartGallery w:val="Page Numbers (Top of Page)"/>
        <w:docPartUnique/>
      </w:docPartObj>
    </w:sdtPr>
    <w:sdtEndPr/>
    <w:sdtContent>
      <w:p w:rsidR="007D2693" w:rsidRDefault="007D2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7B">
          <w:rPr>
            <w:noProof/>
          </w:rPr>
          <w:t>2</w:t>
        </w:r>
        <w:r>
          <w:fldChar w:fldCharType="end"/>
        </w:r>
      </w:p>
    </w:sdtContent>
  </w:sdt>
  <w:p w:rsidR="007D2693" w:rsidRDefault="007D26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F"/>
    <w:rsid w:val="00001BAF"/>
    <w:rsid w:val="000524CF"/>
    <w:rsid w:val="000D291B"/>
    <w:rsid w:val="000F7ACA"/>
    <w:rsid w:val="001059A0"/>
    <w:rsid w:val="00112ACC"/>
    <w:rsid w:val="00112CC9"/>
    <w:rsid w:val="00126973"/>
    <w:rsid w:val="00161D42"/>
    <w:rsid w:val="001B3372"/>
    <w:rsid w:val="001D3F30"/>
    <w:rsid w:val="00210DB4"/>
    <w:rsid w:val="0022775D"/>
    <w:rsid w:val="002557D3"/>
    <w:rsid w:val="0025581A"/>
    <w:rsid w:val="002807BE"/>
    <w:rsid w:val="002848FC"/>
    <w:rsid w:val="002A7CCA"/>
    <w:rsid w:val="002C7728"/>
    <w:rsid w:val="00320256"/>
    <w:rsid w:val="00326556"/>
    <w:rsid w:val="003353AE"/>
    <w:rsid w:val="003700A1"/>
    <w:rsid w:val="003771CF"/>
    <w:rsid w:val="00386600"/>
    <w:rsid w:val="003D361C"/>
    <w:rsid w:val="00420DD6"/>
    <w:rsid w:val="00444F7E"/>
    <w:rsid w:val="004451CB"/>
    <w:rsid w:val="00490DFD"/>
    <w:rsid w:val="00491B70"/>
    <w:rsid w:val="004C0F8A"/>
    <w:rsid w:val="004C47CC"/>
    <w:rsid w:val="004D2A02"/>
    <w:rsid w:val="004E3B2A"/>
    <w:rsid w:val="00513176"/>
    <w:rsid w:val="005867C3"/>
    <w:rsid w:val="005A53F6"/>
    <w:rsid w:val="00623B18"/>
    <w:rsid w:val="0066418C"/>
    <w:rsid w:val="006B5EA5"/>
    <w:rsid w:val="00714369"/>
    <w:rsid w:val="007344D7"/>
    <w:rsid w:val="00735D3C"/>
    <w:rsid w:val="00766274"/>
    <w:rsid w:val="00787A44"/>
    <w:rsid w:val="007C247A"/>
    <w:rsid w:val="007D2693"/>
    <w:rsid w:val="007D74F8"/>
    <w:rsid w:val="007E76E3"/>
    <w:rsid w:val="00837903"/>
    <w:rsid w:val="00842156"/>
    <w:rsid w:val="008F5EDC"/>
    <w:rsid w:val="0091390C"/>
    <w:rsid w:val="0092150A"/>
    <w:rsid w:val="009232FA"/>
    <w:rsid w:val="00945260"/>
    <w:rsid w:val="00947DEB"/>
    <w:rsid w:val="00956729"/>
    <w:rsid w:val="009762B6"/>
    <w:rsid w:val="009A28CA"/>
    <w:rsid w:val="009F720C"/>
    <w:rsid w:val="00A24A5A"/>
    <w:rsid w:val="00A518B9"/>
    <w:rsid w:val="00A74CEE"/>
    <w:rsid w:val="00A84425"/>
    <w:rsid w:val="00A914E8"/>
    <w:rsid w:val="00AA5F7A"/>
    <w:rsid w:val="00AD4799"/>
    <w:rsid w:val="00B93A41"/>
    <w:rsid w:val="00BE6DAE"/>
    <w:rsid w:val="00BF77B5"/>
    <w:rsid w:val="00C05F5F"/>
    <w:rsid w:val="00C379E7"/>
    <w:rsid w:val="00C57E56"/>
    <w:rsid w:val="00CB1DAE"/>
    <w:rsid w:val="00CB5F1A"/>
    <w:rsid w:val="00CD191A"/>
    <w:rsid w:val="00CF0545"/>
    <w:rsid w:val="00CF0D27"/>
    <w:rsid w:val="00CF6A50"/>
    <w:rsid w:val="00D07353"/>
    <w:rsid w:val="00D11104"/>
    <w:rsid w:val="00D17A87"/>
    <w:rsid w:val="00D23632"/>
    <w:rsid w:val="00D45AC2"/>
    <w:rsid w:val="00D552CF"/>
    <w:rsid w:val="00D72E0A"/>
    <w:rsid w:val="00D84AEF"/>
    <w:rsid w:val="00DB03D6"/>
    <w:rsid w:val="00DF316F"/>
    <w:rsid w:val="00E15D1A"/>
    <w:rsid w:val="00E77D06"/>
    <w:rsid w:val="00E82271"/>
    <w:rsid w:val="00E848B7"/>
    <w:rsid w:val="00E95FCC"/>
    <w:rsid w:val="00EF7962"/>
    <w:rsid w:val="00F2223C"/>
    <w:rsid w:val="00F64E08"/>
    <w:rsid w:val="00FA0BC2"/>
    <w:rsid w:val="00FA35A4"/>
    <w:rsid w:val="00FA6CC5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1577989229F7CC6D89939FE1F2508C974618C977EC5DDC96064BB29FD0AE2315D0C972415831BEPAO" TargetMode="External"/><Relationship Id="rId13" Type="http://schemas.openxmlformats.org/officeDocument/2006/relationships/hyperlink" Target="consultantplus://offline/ref=67BA44C945BF20BEF1E0C84E6FF0AF9DC3F24F73EE73CBB2D74E47FB6C818317D3151614F1A2U1l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5C4DD1016816048D2EDD9D6460F12FF9C900E3F63768C6E957CF399DC699FEAF68AC7CDC066BF4o2M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0E80418255573413FAC05EABC4E30FC6345D4F18EEECF7031531D88D5E93D7B87110C4388310F1BL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A44342CA881FF96050772982722309738F81CDE6825838A818D3CFE0BBAA8E93176E4ECDE4V3r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71C35274F32217EB10B4098E1B746DCC6995D43F1E21B9924ADF919e7B5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BAD6-8E6F-4310-A622-E36A08C9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Рушания Акрамовна Шайхутдинова</dc:creator>
  <cp:lastModifiedBy>FNS</cp:lastModifiedBy>
  <cp:revision>2</cp:revision>
  <cp:lastPrinted>2018-05-25T10:29:00Z</cp:lastPrinted>
  <dcterms:created xsi:type="dcterms:W3CDTF">2018-05-25T13:05:00Z</dcterms:created>
  <dcterms:modified xsi:type="dcterms:W3CDTF">2018-05-25T13:05:00Z</dcterms:modified>
</cp:coreProperties>
</file>